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668D3" w14:textId="7219BB16" w:rsidR="008E07C4" w:rsidRPr="008E07C4" w:rsidRDefault="008E07C4" w:rsidP="008E07C4">
      <w:pPr>
        <w:jc w:val="center"/>
        <w:rPr>
          <w:b/>
          <w:bCs/>
          <w:sz w:val="22"/>
          <w:szCs w:val="22"/>
        </w:rPr>
      </w:pPr>
      <w:r w:rsidRPr="008E07C4">
        <w:rPr>
          <w:b/>
          <w:bCs/>
          <w:sz w:val="22"/>
          <w:szCs w:val="22"/>
        </w:rPr>
        <w:t>Resources</w:t>
      </w:r>
    </w:p>
    <w:p w14:paraId="10E01F00" w14:textId="77777777" w:rsidR="008E07C4" w:rsidRPr="008E07C4" w:rsidRDefault="008E07C4" w:rsidP="008E07C4">
      <w:pPr>
        <w:rPr>
          <w:sz w:val="22"/>
          <w:szCs w:val="22"/>
        </w:rPr>
      </w:pPr>
      <w:r w:rsidRPr="008E07C4">
        <w:rPr>
          <w:sz w:val="22"/>
          <w:szCs w:val="22"/>
        </w:rPr>
        <w:t>ADA Title II Regulations, Modifications in Policies, Practices, or Procedures:</w:t>
      </w:r>
    </w:p>
    <w:p w14:paraId="01120D42" w14:textId="77777777" w:rsidR="008E07C4" w:rsidRPr="008E07C4" w:rsidRDefault="008E07C4" w:rsidP="008E07C4">
      <w:pPr>
        <w:rPr>
          <w:sz w:val="22"/>
          <w:szCs w:val="22"/>
        </w:rPr>
      </w:pPr>
      <w:hyperlink r:id="rId4" w:anchor="-36302-modifications-in-policies-practices-or-procedures#section26" w:tgtFrame="_blank" w:history="1">
        <w:r w:rsidRPr="008E07C4">
          <w:rPr>
            <w:rStyle w:val="Hyperlink"/>
            <w:sz w:val="22"/>
            <w:szCs w:val="22"/>
          </w:rPr>
          <w:t>https://www.ada.gov/law-and-regs/regulations/title-iii-regulations/#-36302-modifications-in-policies-practices-or-procedures#section26  </w:t>
        </w:r>
      </w:hyperlink>
    </w:p>
    <w:p w14:paraId="2C9350AE" w14:textId="77777777" w:rsidR="008E07C4" w:rsidRPr="008E07C4" w:rsidRDefault="008E07C4" w:rsidP="008E07C4">
      <w:pPr>
        <w:rPr>
          <w:sz w:val="22"/>
          <w:szCs w:val="22"/>
        </w:rPr>
      </w:pPr>
    </w:p>
    <w:p w14:paraId="2A8AE36D" w14:textId="77777777" w:rsidR="008E07C4" w:rsidRPr="008E07C4" w:rsidRDefault="008E07C4" w:rsidP="008E07C4">
      <w:pPr>
        <w:rPr>
          <w:sz w:val="22"/>
          <w:szCs w:val="22"/>
        </w:rPr>
      </w:pPr>
      <w:r w:rsidRPr="008E07C4">
        <w:rPr>
          <w:sz w:val="22"/>
          <w:szCs w:val="22"/>
        </w:rPr>
        <w:t>ADA Title III Regulations, Modifications in Policies, Practices, or Procedures:</w:t>
      </w:r>
    </w:p>
    <w:p w14:paraId="2D43A520" w14:textId="77777777" w:rsidR="008E07C4" w:rsidRPr="008E07C4" w:rsidRDefault="008E07C4" w:rsidP="008E07C4">
      <w:pPr>
        <w:rPr>
          <w:sz w:val="22"/>
          <w:szCs w:val="22"/>
        </w:rPr>
      </w:pPr>
      <w:hyperlink r:id="rId5" w:anchor="-36302-modifications-in-policies-practices-or-procedures#section26" w:tgtFrame="_blank" w:history="1">
        <w:r w:rsidRPr="008E07C4">
          <w:rPr>
            <w:rStyle w:val="Hyperlink"/>
            <w:sz w:val="22"/>
            <w:szCs w:val="22"/>
          </w:rPr>
          <w:t>https://www.ada.gov/law-and-regs/regulations/title-iii-regulations/#-36302-modifications-in-policies-practices-or-procedures#section26 </w:t>
        </w:r>
      </w:hyperlink>
    </w:p>
    <w:p w14:paraId="17229AA0" w14:textId="77777777" w:rsidR="008E07C4" w:rsidRPr="008E07C4" w:rsidRDefault="008E07C4" w:rsidP="008E07C4">
      <w:pPr>
        <w:rPr>
          <w:sz w:val="22"/>
          <w:szCs w:val="22"/>
        </w:rPr>
      </w:pPr>
    </w:p>
    <w:p w14:paraId="2592ADBA" w14:textId="77777777" w:rsidR="008E07C4" w:rsidRPr="008E07C4" w:rsidRDefault="008E07C4" w:rsidP="008E07C4">
      <w:pPr>
        <w:rPr>
          <w:sz w:val="22"/>
          <w:szCs w:val="22"/>
        </w:rPr>
      </w:pPr>
      <w:r w:rsidRPr="008E07C4">
        <w:rPr>
          <w:sz w:val="22"/>
          <w:szCs w:val="22"/>
        </w:rPr>
        <w:t>Job Accommodation Network, Employer’s Guide to Reasonable Accommodation:</w:t>
      </w:r>
    </w:p>
    <w:p w14:paraId="071F803E" w14:textId="77777777" w:rsidR="008E07C4" w:rsidRPr="008E07C4" w:rsidRDefault="008E07C4" w:rsidP="008E07C4">
      <w:pPr>
        <w:rPr>
          <w:sz w:val="22"/>
          <w:szCs w:val="22"/>
        </w:rPr>
      </w:pPr>
      <w:hyperlink r:id="rId6" w:tgtFrame="_blank" w:history="1">
        <w:r w:rsidRPr="008E07C4">
          <w:rPr>
            <w:rStyle w:val="Hyperlink"/>
            <w:sz w:val="22"/>
            <w:szCs w:val="22"/>
          </w:rPr>
          <w:t>https://askjan.org/publications/employers/employers-guide.cfm</w:t>
        </w:r>
      </w:hyperlink>
    </w:p>
    <w:p w14:paraId="5E87872D" w14:textId="77777777" w:rsidR="008E07C4" w:rsidRPr="008E07C4" w:rsidRDefault="008E07C4" w:rsidP="008E07C4">
      <w:pPr>
        <w:rPr>
          <w:sz w:val="22"/>
          <w:szCs w:val="22"/>
        </w:rPr>
      </w:pPr>
    </w:p>
    <w:p w14:paraId="1059B7D5" w14:textId="77777777" w:rsidR="008E07C4" w:rsidRPr="008E07C4" w:rsidRDefault="008E07C4" w:rsidP="008E07C4">
      <w:pPr>
        <w:rPr>
          <w:sz w:val="22"/>
          <w:szCs w:val="22"/>
        </w:rPr>
      </w:pPr>
      <w:r w:rsidRPr="008E07C4">
        <w:rPr>
          <w:sz w:val="22"/>
          <w:szCs w:val="22"/>
        </w:rPr>
        <w:t>Job Accommodation Network, Sample Accommodation Policies and Forms:</w:t>
      </w:r>
    </w:p>
    <w:p w14:paraId="5CEE2684" w14:textId="77777777" w:rsidR="008E07C4" w:rsidRPr="008E07C4" w:rsidRDefault="008E07C4" w:rsidP="008E07C4">
      <w:pPr>
        <w:rPr>
          <w:sz w:val="22"/>
          <w:szCs w:val="22"/>
        </w:rPr>
      </w:pPr>
      <w:hyperlink r:id="rId7" w:tgtFrame="_blank" w:history="1">
        <w:r w:rsidRPr="008E07C4">
          <w:rPr>
            <w:rStyle w:val="Hyperlink"/>
            <w:sz w:val="22"/>
            <w:szCs w:val="22"/>
          </w:rPr>
          <w:t>https://askjan.org/topics/Sample-and-Partner-Examples.cfm</w:t>
        </w:r>
      </w:hyperlink>
    </w:p>
    <w:p w14:paraId="37488260" w14:textId="77777777" w:rsidR="008E07C4" w:rsidRPr="008E07C4" w:rsidRDefault="008E07C4" w:rsidP="008E07C4">
      <w:pPr>
        <w:rPr>
          <w:sz w:val="22"/>
          <w:szCs w:val="22"/>
        </w:rPr>
      </w:pPr>
    </w:p>
    <w:p w14:paraId="73BE7058" w14:textId="77777777" w:rsidR="008E07C4" w:rsidRPr="008E07C4" w:rsidRDefault="008E07C4" w:rsidP="008E07C4">
      <w:pPr>
        <w:rPr>
          <w:sz w:val="22"/>
          <w:szCs w:val="22"/>
        </w:rPr>
      </w:pPr>
      <w:r w:rsidRPr="008E07C4">
        <w:rPr>
          <w:sz w:val="22"/>
          <w:szCs w:val="22"/>
        </w:rPr>
        <w:t>Midwest ADA Center, Adjusting for Access: Reasonable Modifications in Policies, Practices, and Procedures:</w:t>
      </w:r>
    </w:p>
    <w:p w14:paraId="6BE8C725" w14:textId="77777777" w:rsidR="008E07C4" w:rsidRPr="008E07C4" w:rsidRDefault="008E07C4" w:rsidP="008E07C4">
      <w:pPr>
        <w:rPr>
          <w:sz w:val="22"/>
          <w:szCs w:val="22"/>
        </w:rPr>
      </w:pPr>
      <w:hyperlink r:id="rId8" w:tgtFrame="_blank" w:history="1">
        <w:r w:rsidRPr="008E07C4">
          <w:rPr>
            <w:rStyle w:val="Hyperlink"/>
            <w:sz w:val="22"/>
            <w:szCs w:val="22"/>
          </w:rPr>
          <w:t>https://www.adainfo.org/article-archive/adjusting-access-reasonable-modifications-policies-practices-and-procedures/</w:t>
        </w:r>
      </w:hyperlink>
    </w:p>
    <w:p w14:paraId="5C2CB4ED" w14:textId="77777777" w:rsidR="008E07C4" w:rsidRPr="008E07C4" w:rsidRDefault="008E07C4" w:rsidP="008E07C4">
      <w:pPr>
        <w:rPr>
          <w:sz w:val="22"/>
          <w:szCs w:val="22"/>
        </w:rPr>
      </w:pPr>
    </w:p>
    <w:p w14:paraId="3A25C3E3" w14:textId="77777777" w:rsidR="008E07C4" w:rsidRPr="008E07C4" w:rsidRDefault="008E07C4" w:rsidP="008E07C4">
      <w:pPr>
        <w:rPr>
          <w:sz w:val="22"/>
          <w:szCs w:val="22"/>
        </w:rPr>
      </w:pPr>
      <w:r w:rsidRPr="008E07C4">
        <w:rPr>
          <w:sz w:val="22"/>
          <w:szCs w:val="22"/>
        </w:rPr>
        <w:t>US Equal Employment Opportunity Commission, Enforcement Guidance on Reasonable Accommodation:</w:t>
      </w:r>
    </w:p>
    <w:p w14:paraId="55D8A27F" w14:textId="77777777" w:rsidR="008E07C4" w:rsidRPr="008E07C4" w:rsidRDefault="008E07C4" w:rsidP="008E07C4">
      <w:pPr>
        <w:rPr>
          <w:sz w:val="22"/>
          <w:szCs w:val="22"/>
        </w:rPr>
      </w:pPr>
      <w:hyperlink r:id="rId9" w:tgtFrame="_blank" w:history="1">
        <w:r w:rsidRPr="008E07C4">
          <w:rPr>
            <w:rStyle w:val="Hyperlink"/>
            <w:sz w:val="22"/>
            <w:szCs w:val="22"/>
          </w:rPr>
          <w:t>https://www.eeoc.gov/laws/guidance/enforcement-guidance-reasonable-accommodation-and-undue-hardship-under-ada</w:t>
        </w:r>
      </w:hyperlink>
    </w:p>
    <w:p w14:paraId="72DEC377" w14:textId="77777777" w:rsidR="008E07C4" w:rsidRPr="008E07C4" w:rsidRDefault="008E07C4" w:rsidP="008E07C4">
      <w:pPr>
        <w:rPr>
          <w:sz w:val="22"/>
          <w:szCs w:val="22"/>
        </w:rPr>
      </w:pPr>
    </w:p>
    <w:p w14:paraId="66FDAA8F" w14:textId="77777777" w:rsidR="008E07C4" w:rsidRPr="008E07C4" w:rsidRDefault="008E07C4" w:rsidP="008E07C4">
      <w:pPr>
        <w:rPr>
          <w:sz w:val="22"/>
          <w:szCs w:val="22"/>
        </w:rPr>
      </w:pPr>
      <w:r w:rsidRPr="008E07C4">
        <w:rPr>
          <w:sz w:val="22"/>
          <w:szCs w:val="22"/>
        </w:rPr>
        <w:t>US Equal Employment Opportunity Commission, A Technical Assistance Manual on the Employment Provisions (Title I) of the Americans with Disabilities Act:</w:t>
      </w:r>
    </w:p>
    <w:p w14:paraId="2C851361" w14:textId="77777777" w:rsidR="008E07C4" w:rsidRPr="008E07C4" w:rsidRDefault="008E07C4" w:rsidP="008E07C4">
      <w:pPr>
        <w:rPr>
          <w:sz w:val="22"/>
          <w:szCs w:val="22"/>
        </w:rPr>
      </w:pPr>
      <w:hyperlink r:id="rId10" w:tgtFrame="_blank" w:history="1">
        <w:r w:rsidRPr="008E07C4">
          <w:rPr>
            <w:rStyle w:val="Hyperlink"/>
            <w:sz w:val="22"/>
            <w:szCs w:val="22"/>
          </w:rPr>
          <w:t>https://www.eeoc.gov/laws/guidance/technical-assistance-manual-employment-provisions-title-i-americans-disabilities-act</w:t>
        </w:r>
      </w:hyperlink>
    </w:p>
    <w:p w14:paraId="0ADE55FD" w14:textId="77777777" w:rsidR="000677E1" w:rsidRDefault="000677E1"/>
    <w:sectPr w:rsidR="00067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4"/>
    <w:rsid w:val="000677E1"/>
    <w:rsid w:val="00261AFE"/>
    <w:rsid w:val="006D4178"/>
    <w:rsid w:val="008E07C4"/>
    <w:rsid w:val="00D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0BC5"/>
  <w15:chartTrackingRefBased/>
  <w15:docId w15:val="{94DC3574-7CDC-4881-9A35-7C928DA5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7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07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info.org/article-archive/adjusting-access-reasonable-modifications-policies-practices-and-procedur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kjan.org/topics/Sample-and-Partner-Examples.cf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kjan.org/publications/employers/employers-guide.cf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da.gov/law-and-regs/regulations/title-iii-regulations/" TargetMode="External"/><Relationship Id="rId10" Type="http://schemas.openxmlformats.org/officeDocument/2006/relationships/hyperlink" Target="https://www.eeoc.gov/laws/guidance/technical-assistance-manual-employment-provisions-title-i-americans-disabilities-act" TargetMode="External"/><Relationship Id="rId4" Type="http://schemas.openxmlformats.org/officeDocument/2006/relationships/hyperlink" Target="https://www.ada.gov/law-and-regs/regulations/title-iii-regulations/" TargetMode="External"/><Relationship Id="rId9" Type="http://schemas.openxmlformats.org/officeDocument/2006/relationships/hyperlink" Target="https://www.eeoc.gov/laws/guidance/enforcement-guidance-reasonable-accommodation-and-undue-hardship-under-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Fitzgerald</dc:creator>
  <cp:keywords/>
  <dc:description/>
  <cp:lastModifiedBy>Taylor Fitzgerald</cp:lastModifiedBy>
  <cp:revision>1</cp:revision>
  <dcterms:created xsi:type="dcterms:W3CDTF">2024-10-22T16:38:00Z</dcterms:created>
  <dcterms:modified xsi:type="dcterms:W3CDTF">2024-10-22T16:40:00Z</dcterms:modified>
</cp:coreProperties>
</file>